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4FCE26B9" w:rsidR="00E8416D" w:rsidRDefault="005A7870">
      <w:pPr>
        <w:rPr>
          <w:rFonts w:ascii="Trajan" w:hAnsi="Trajan"/>
          <w:b/>
          <w:sz w:val="22"/>
          <w:szCs w:val="22"/>
        </w:rPr>
      </w:pP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2456333B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286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2860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0B6A10" w:rsidRPr="00B42261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0B6A10" w:rsidRPr="007E6F50" w:rsidRDefault="000B6A10" w:rsidP="0034595C">
                            <w:pPr>
                              <w:ind w:left="1440"/>
                              <w:rPr>
                                <w:rFonts w:ascii="Trajan Pro" w:hAnsi="Trajan Pr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E6F50">
                              <w:rPr>
                                <w:rFonts w:ascii="Trajan Pro" w:hAnsi="Trajan Pr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3F3E5914" w14:textId="2990D3A8" w:rsidR="000B6A10" w:rsidRDefault="000B6A10" w:rsidP="006D12D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8 Steps</w:t>
                            </w:r>
                            <w:r w:rsidR="00B70B9B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For Stronger Nonprofit</w:t>
                            </w:r>
                            <w:r w:rsidR="00B70B9B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Video Production</w:t>
                            </w:r>
                          </w:p>
                          <w:p w14:paraId="2E82D612" w14:textId="77777777" w:rsidR="000B6A10" w:rsidRPr="00B42261" w:rsidRDefault="000B6A10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l+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JyMUlhA/OR03FjnPzAtUTBKbEG8yCnZ3jnfQQ+QcJvToqkXjRBxYVfLubBoS4LQ6Wg0nfbRX8CE&#10;CmClw7EuYrfDYql015ACcgYzIEP2UcYf88vxsBpfTgej6jIb5Fk6GV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" fillcolor="#069" stroked="f">
                <v:textbox>
                  <w:txbxContent>
                    <w:p w14:paraId="472335D1" w14:textId="77777777" w:rsidR="000B6A10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0B6A10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0B6A10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0B6A10" w:rsidRPr="00B42261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0B6A10" w:rsidRPr="007E6F50" w:rsidRDefault="000B6A10" w:rsidP="0034595C">
                      <w:pPr>
                        <w:ind w:left="1440"/>
                        <w:rPr>
                          <w:rFonts w:ascii="Trajan Pro" w:hAnsi="Trajan Pr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E6F50">
                        <w:rPr>
                          <w:rFonts w:ascii="Trajan Pro" w:hAnsi="Trajan Pro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0B6A10" w:rsidRDefault="000B6A10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3F3E5914" w14:textId="2990D3A8" w:rsidR="000B6A10" w:rsidRDefault="000B6A10" w:rsidP="006D12D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8 Steps</w:t>
                      </w:r>
                      <w:r w:rsidR="00B70B9B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 For Stronger Nonprofit</w:t>
                      </w:r>
                      <w:r w:rsidR="00B70B9B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Video Production</w:t>
                      </w:r>
                    </w:p>
                    <w:p w14:paraId="2E82D612" w14:textId="77777777" w:rsidR="000B6A10" w:rsidRPr="00B42261" w:rsidRDefault="000B6A10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6D7">
        <w:rPr>
          <w:rFonts w:ascii="Trajan" w:hAnsi="Trajan"/>
          <w:b/>
          <w:sz w:val="22"/>
          <w:szCs w:val="22"/>
        </w:rPr>
        <w:br/>
      </w:r>
      <w:r w:rsidR="001806D7"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32B065C5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5EDBD96" w14:textId="09CE6D43" w:rsidR="001806D7" w:rsidRDefault="00B86EFE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3DA1C376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0B6A10" w:rsidRPr="007111F8" w:rsidRDefault="000B6A10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0B6A10" w:rsidRPr="007111F8" w:rsidRDefault="000B6A10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0B6A10" w:rsidRPr="007111F8" w:rsidRDefault="000B6A10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0B6A10" w:rsidRPr="00E4440F" w:rsidRDefault="000B6A10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806D7"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 w:rsidR="001806D7">
        <w:rPr>
          <w:rFonts w:ascii="Verdana" w:hAnsi="Verdana" w:cs="Times New Roman"/>
          <w:b/>
          <w:bCs/>
          <w:sz w:val="15"/>
          <w:szCs w:val="15"/>
        </w:rPr>
        <w:tab/>
      </w:r>
      <w:r w:rsidR="006D12D1">
        <w:rPr>
          <w:rFonts w:ascii="Arial" w:hAnsi="Arial" w:cs="Arial"/>
          <w:b/>
          <w:bCs/>
          <w:noProof/>
          <w:sz w:val="26"/>
          <w:szCs w:val="26"/>
        </w:rPr>
        <w:t>Define your purpose and audience.</w:t>
      </w:r>
      <w:r w:rsidR="007E6F50" w:rsidRPr="007E6F50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6D12D1">
        <w:rPr>
          <w:rFonts w:ascii="Arial" w:hAnsi="Arial" w:cs="Arial"/>
          <w:bCs/>
          <w:noProof/>
          <w:sz w:val="26"/>
          <w:szCs w:val="26"/>
        </w:rPr>
        <w:t>Make sure you clearly define your goal in</w:t>
      </w:r>
      <w:r w:rsidR="006F44E9">
        <w:rPr>
          <w:rFonts w:ascii="Arial" w:hAnsi="Arial" w:cs="Arial"/>
          <w:bCs/>
          <w:noProof/>
          <w:sz w:val="26"/>
          <w:szCs w:val="26"/>
        </w:rPr>
        <w:t xml:space="preserve"> making a video and why you want to tell your story using the medium</w:t>
      </w:r>
      <w:r w:rsidR="006D12D1">
        <w:rPr>
          <w:rFonts w:ascii="Arial" w:hAnsi="Arial" w:cs="Arial"/>
          <w:bCs/>
          <w:noProof/>
          <w:sz w:val="26"/>
          <w:szCs w:val="26"/>
        </w:rPr>
        <w:t xml:space="preserve">. </w:t>
      </w:r>
      <w:r w:rsidR="006F44E9">
        <w:rPr>
          <w:rFonts w:ascii="Arial" w:hAnsi="Arial" w:cs="Arial"/>
          <w:bCs/>
          <w:noProof/>
          <w:sz w:val="26"/>
          <w:szCs w:val="26"/>
        </w:rPr>
        <w:t>Also, u</w:t>
      </w:r>
      <w:r w:rsidR="006D12D1">
        <w:rPr>
          <w:rFonts w:ascii="Arial" w:hAnsi="Arial" w:cs="Arial"/>
          <w:bCs/>
          <w:noProof/>
          <w:sz w:val="26"/>
          <w:szCs w:val="26"/>
        </w:rPr>
        <w:t xml:space="preserve">nderstsanding the video’s target audience is key to developing the message. </w:t>
      </w:r>
    </w:p>
    <w:p w14:paraId="3E672055" w14:textId="77777777" w:rsidR="007E6F50" w:rsidRPr="007E6F50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</w:p>
    <w:p w14:paraId="7C8EFFF3" w14:textId="41ACE335" w:rsidR="001806D7" w:rsidRDefault="001806D7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6D12D1">
        <w:rPr>
          <w:rFonts w:ascii="Arial" w:hAnsi="Arial" w:cs="Arial"/>
          <w:b/>
          <w:bCs/>
          <w:noProof/>
          <w:sz w:val="26"/>
          <w:szCs w:val="26"/>
        </w:rPr>
        <w:t>Set your budget.</w:t>
      </w:r>
      <w:r w:rsidR="007E6F50" w:rsidRPr="007E6F50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6F44E9">
        <w:rPr>
          <w:rFonts w:ascii="Arial" w:hAnsi="Arial" w:cs="Arial"/>
          <w:bCs/>
          <w:noProof/>
          <w:sz w:val="26"/>
          <w:szCs w:val="26"/>
        </w:rPr>
        <w:t>Choosing how you want to produce your video</w:t>
      </w:r>
      <w:r w:rsidR="006D12D1">
        <w:rPr>
          <w:rFonts w:ascii="Arial" w:hAnsi="Arial" w:cs="Arial"/>
          <w:bCs/>
          <w:noProof/>
          <w:sz w:val="26"/>
          <w:szCs w:val="26"/>
        </w:rPr>
        <w:t xml:space="preserve"> depends on your budget, staffing, and familiarity with and acccess to the right equipment and computer software.</w:t>
      </w:r>
    </w:p>
    <w:p w14:paraId="2B4D176C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14FE1307" w14:textId="14C12922" w:rsidR="001806D7" w:rsidRPr="006D12D1" w:rsidRDefault="001806D7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6D12D1">
        <w:rPr>
          <w:rFonts w:ascii="Arial" w:hAnsi="Arial" w:cs="Arial"/>
          <w:b/>
          <w:bCs/>
          <w:noProof/>
          <w:sz w:val="26"/>
          <w:szCs w:val="26"/>
        </w:rPr>
        <w:t xml:space="preserve">Know your story. </w:t>
      </w:r>
      <w:r w:rsidR="006D12D1">
        <w:rPr>
          <w:rFonts w:ascii="Arial" w:hAnsi="Arial" w:cs="Arial"/>
          <w:bCs/>
          <w:noProof/>
          <w:sz w:val="26"/>
          <w:szCs w:val="26"/>
        </w:rPr>
        <w:t xml:space="preserve">All stories should have five essential elements: the characters, the setting, the plot, the conflict, and the resolution. </w:t>
      </w:r>
    </w:p>
    <w:p w14:paraId="76554482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1ABA5275" w14:textId="7EB62392" w:rsidR="007E6F50" w:rsidRPr="006F44E9" w:rsidRDefault="001806D7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="006F44E9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="006F44E9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="006D12D1">
        <w:rPr>
          <w:rFonts w:ascii="Arial" w:hAnsi="Arial" w:cs="Arial"/>
          <w:b/>
          <w:bCs/>
          <w:noProof/>
          <w:sz w:val="26"/>
          <w:szCs w:val="26"/>
        </w:rPr>
        <w:t>Select strong characters.</w:t>
      </w:r>
      <w:r w:rsidR="006F44E9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0B6A10">
        <w:rPr>
          <w:rFonts w:ascii="Arial" w:hAnsi="Arial" w:cs="Arial"/>
          <w:bCs/>
          <w:noProof/>
          <w:sz w:val="26"/>
          <w:szCs w:val="26"/>
        </w:rPr>
        <w:t>Determine the subjects’ ability to articulate their story and their willingless to open their lives to others</w:t>
      </w:r>
    </w:p>
    <w:p w14:paraId="2CFD6640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1048744D" w14:textId="338BFB81" w:rsidR="007E6F50" w:rsidRPr="000B6A10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6D12D1">
        <w:rPr>
          <w:rFonts w:ascii="Arial" w:hAnsi="Arial" w:cs="Arial"/>
          <w:b/>
          <w:bCs/>
          <w:noProof/>
          <w:sz w:val="26"/>
          <w:szCs w:val="26"/>
        </w:rPr>
        <w:t xml:space="preserve">Cover your bases in pre-production. </w:t>
      </w:r>
      <w:r w:rsidR="000B6A10">
        <w:rPr>
          <w:rFonts w:ascii="Arial" w:hAnsi="Arial" w:cs="Arial"/>
          <w:bCs/>
          <w:noProof/>
          <w:sz w:val="26"/>
          <w:szCs w:val="26"/>
        </w:rPr>
        <w:t xml:space="preserve">While developing the content of the video, </w:t>
      </w:r>
      <w:r w:rsidR="005E7CBD">
        <w:rPr>
          <w:rFonts w:ascii="Arial" w:hAnsi="Arial" w:cs="Arial"/>
          <w:bCs/>
          <w:noProof/>
          <w:sz w:val="26"/>
          <w:szCs w:val="26"/>
        </w:rPr>
        <w:t xml:space="preserve">begin by creating a detailed storyboard to outline what the video will look like. </w:t>
      </w:r>
    </w:p>
    <w:p w14:paraId="4209DE20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4C4C52B6" w14:textId="4608971C" w:rsidR="007E6F50" w:rsidRPr="005E7CBD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6D12D1">
        <w:rPr>
          <w:rFonts w:ascii="Arial" w:hAnsi="Arial" w:cs="Arial"/>
          <w:b/>
          <w:bCs/>
          <w:noProof/>
          <w:sz w:val="26"/>
          <w:szCs w:val="26"/>
        </w:rPr>
        <w:t>Don’t ignore audio.</w:t>
      </w:r>
      <w:r w:rsidR="005E7CBD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5E7CBD">
        <w:rPr>
          <w:rFonts w:ascii="Arial" w:hAnsi="Arial" w:cs="Arial"/>
          <w:bCs/>
          <w:noProof/>
          <w:sz w:val="26"/>
          <w:szCs w:val="26"/>
        </w:rPr>
        <w:t xml:space="preserve">You can achieve high-quality audio by keeping microphones close to subjects’ mouths and making sure the space you use for interviews is quiet. </w:t>
      </w:r>
      <w:r w:rsidR="005E7CBD">
        <w:rPr>
          <w:rFonts w:ascii="Arial" w:hAnsi="Arial" w:cs="Arial"/>
          <w:bCs/>
          <w:noProof/>
          <w:sz w:val="26"/>
          <w:szCs w:val="26"/>
        </w:rPr>
        <w:tab/>
      </w:r>
    </w:p>
    <w:p w14:paraId="5B11B678" w14:textId="77777777" w:rsidR="007E6F50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</w:p>
    <w:p w14:paraId="3B69B32F" w14:textId="183117C1" w:rsidR="007E6F50" w:rsidRPr="005E7CBD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6D12D1">
        <w:rPr>
          <w:rFonts w:ascii="Arial" w:hAnsi="Arial" w:cs="Arial"/>
          <w:b/>
          <w:bCs/>
          <w:noProof/>
          <w:sz w:val="26"/>
          <w:szCs w:val="26"/>
        </w:rPr>
        <w:t>Put it all together</w:t>
      </w:r>
      <w:r w:rsidRPr="007E6F50">
        <w:rPr>
          <w:rFonts w:ascii="Arial" w:hAnsi="Arial" w:cs="Arial"/>
          <w:bCs/>
          <w:noProof/>
          <w:sz w:val="26"/>
          <w:szCs w:val="26"/>
        </w:rPr>
        <w:t>.</w:t>
      </w:r>
      <w:r w:rsidR="005E7CBD">
        <w:rPr>
          <w:rFonts w:ascii="Arial" w:hAnsi="Arial" w:cs="Arial"/>
          <w:bCs/>
          <w:noProof/>
          <w:sz w:val="26"/>
          <w:szCs w:val="26"/>
        </w:rPr>
        <w:t xml:space="preserve"> Editing is where you can finally tell the story and create the video’s look and feel. Make sure the </w:t>
      </w:r>
      <w:r w:rsidR="00B70B9B">
        <w:rPr>
          <w:rFonts w:ascii="Arial" w:hAnsi="Arial" w:cs="Arial"/>
          <w:bCs/>
          <w:noProof/>
          <w:sz w:val="26"/>
          <w:szCs w:val="26"/>
        </w:rPr>
        <w:t>images reflect</w:t>
      </w:r>
      <w:r w:rsidR="005E7CBD">
        <w:rPr>
          <w:rFonts w:ascii="Arial" w:hAnsi="Arial" w:cs="Arial"/>
          <w:bCs/>
          <w:noProof/>
          <w:sz w:val="26"/>
          <w:szCs w:val="26"/>
        </w:rPr>
        <w:t xml:space="preserve"> what you really want to say.</w:t>
      </w:r>
    </w:p>
    <w:p w14:paraId="202F85CE" w14:textId="77777777" w:rsidR="006D12D1" w:rsidRDefault="006D12D1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</w:p>
    <w:p w14:paraId="2E44B2E3" w14:textId="207D84DB" w:rsidR="005D34C1" w:rsidRPr="005E7CBD" w:rsidRDefault="006D12D1" w:rsidP="005E7CBD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6F44E9">
        <w:rPr>
          <w:rFonts w:ascii="Arial" w:hAnsi="Arial" w:cs="Arial"/>
          <w:b/>
          <w:bCs/>
          <w:noProof/>
          <w:sz w:val="26"/>
          <w:szCs w:val="26"/>
        </w:rPr>
        <w:t xml:space="preserve">Distribute the finished product widely. </w:t>
      </w:r>
      <w:r w:rsidR="005E7CBD">
        <w:rPr>
          <w:rFonts w:ascii="Arial" w:hAnsi="Arial" w:cs="Arial"/>
          <w:bCs/>
          <w:noProof/>
          <w:sz w:val="26"/>
          <w:szCs w:val="26"/>
        </w:rPr>
        <w:t xml:space="preserve">In order for your video to be seen, stay proactive </w:t>
      </w:r>
      <w:r w:rsidR="00B70B9B">
        <w:rPr>
          <w:rFonts w:ascii="Arial" w:hAnsi="Arial" w:cs="Arial"/>
          <w:bCs/>
          <w:noProof/>
          <w:sz w:val="26"/>
          <w:szCs w:val="26"/>
        </w:rPr>
        <w:t>in getting it to your audience.</w:t>
      </w:r>
      <w:bookmarkStart w:id="0" w:name="_GoBack"/>
      <w:bookmarkEnd w:id="0"/>
    </w:p>
    <w:sectPr w:rsidR="005D34C1" w:rsidRPr="005E7CBD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71B64"/>
    <w:multiLevelType w:val="hybridMultilevel"/>
    <w:tmpl w:val="0BB4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343BD"/>
    <w:multiLevelType w:val="multilevel"/>
    <w:tmpl w:val="EA4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97CD9"/>
    <w:multiLevelType w:val="multilevel"/>
    <w:tmpl w:val="AD0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93DA9"/>
    <w:multiLevelType w:val="multilevel"/>
    <w:tmpl w:val="8EB4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56A38"/>
    <w:multiLevelType w:val="multilevel"/>
    <w:tmpl w:val="787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77C0F"/>
    <w:multiLevelType w:val="multilevel"/>
    <w:tmpl w:val="48D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00AE1"/>
    <w:multiLevelType w:val="multilevel"/>
    <w:tmpl w:val="1D3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C173A"/>
    <w:multiLevelType w:val="multilevel"/>
    <w:tmpl w:val="68A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21"/>
  </w:num>
  <w:num w:numId="5">
    <w:abstractNumId w:val="7"/>
  </w:num>
  <w:num w:numId="6">
    <w:abstractNumId w:val="10"/>
  </w:num>
  <w:num w:numId="7">
    <w:abstractNumId w:val="20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5"/>
  </w:num>
  <w:num w:numId="14">
    <w:abstractNumId w:val="19"/>
  </w:num>
  <w:num w:numId="15">
    <w:abstractNumId w:val="12"/>
  </w:num>
  <w:num w:numId="16">
    <w:abstractNumId w:val="16"/>
  </w:num>
  <w:num w:numId="17">
    <w:abstractNumId w:val="5"/>
  </w:num>
  <w:num w:numId="18">
    <w:abstractNumId w:val="14"/>
  </w:num>
  <w:num w:numId="19">
    <w:abstractNumId w:val="11"/>
  </w:num>
  <w:num w:numId="20">
    <w:abstractNumId w:val="9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0B6A10"/>
    <w:rsid w:val="00112468"/>
    <w:rsid w:val="001806D7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A7870"/>
    <w:rsid w:val="005D34C1"/>
    <w:rsid w:val="005E7CBD"/>
    <w:rsid w:val="006271F5"/>
    <w:rsid w:val="00651C64"/>
    <w:rsid w:val="006C62D0"/>
    <w:rsid w:val="006D12D1"/>
    <w:rsid w:val="006F44E9"/>
    <w:rsid w:val="007111F8"/>
    <w:rsid w:val="007E6F50"/>
    <w:rsid w:val="0084110C"/>
    <w:rsid w:val="008444D1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70B9B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C6E05-06EC-9B43-9CA4-F225A78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Macintosh Word</Application>
  <DocSecurity>0</DocSecurity>
  <Lines>9</Lines>
  <Paragraphs>2</Paragraphs>
  <ScaleCrop>false</ScaleCrop>
  <Company>The Chronicle of Higher Education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Nidhi Singh</cp:lastModifiedBy>
  <cp:revision>2</cp:revision>
  <dcterms:created xsi:type="dcterms:W3CDTF">2015-08-19T14:47:00Z</dcterms:created>
  <dcterms:modified xsi:type="dcterms:W3CDTF">2015-08-19T14:47:00Z</dcterms:modified>
</cp:coreProperties>
</file>